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Изменение в 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товаров, работ, услуг,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закупки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которых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Областное государственное унитарное предприятие 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«Областной центр технической инвентаризации» по Челябинской области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осуществляет у субъектов малого и среднего предпринимательства</w:t>
      </w:r>
    </w:p>
    <w:p w:rsidR="00091D02" w:rsidRDefault="00091D02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01.01.2024 по 31.12.2028 (редакция № </w:t>
      </w:r>
      <w:r w:rsidR="00B105EA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 xml:space="preserve">), </w:t>
      </w:r>
    </w:p>
    <w:p w:rsidR="00091D02" w:rsidRDefault="00B105EA" w:rsidP="00091D0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утвержденный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приказом № 71 от 24</w:t>
      </w:r>
      <w:r w:rsidR="00EA6B1B">
        <w:rPr>
          <w:rFonts w:ascii="Times New Roman" w:hAnsi="Times New Roman"/>
          <w:b/>
          <w:sz w:val="26"/>
          <w:szCs w:val="26"/>
        </w:rPr>
        <w:t>.09</w:t>
      </w:r>
      <w:r w:rsidR="00091D02">
        <w:rPr>
          <w:rFonts w:ascii="Times New Roman" w:hAnsi="Times New Roman"/>
          <w:b/>
          <w:sz w:val="26"/>
          <w:szCs w:val="26"/>
        </w:rPr>
        <w:t>.2024</w:t>
      </w:r>
    </w:p>
    <w:p w:rsidR="00091D02" w:rsidRDefault="00091D02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EA6B1B" w:rsidRDefault="00C16181" w:rsidP="00EA6B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перечень</w:t>
      </w:r>
      <w:r w:rsidR="00EA6B1B">
        <w:rPr>
          <w:rFonts w:ascii="Times New Roman" w:hAnsi="Times New Roman" w:cs="Times New Roman"/>
          <w:sz w:val="26"/>
          <w:szCs w:val="26"/>
        </w:rPr>
        <w:t xml:space="preserve"> товаров, работ, услуг, закупки которых Областное государственное унитарное предприятие «Областной центр технической инвентаризации» по Челябинской области осуществляет у субъектов малого                          и среднего предпринимательства на период с 01.01.2024 по 31.12.2028 позици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EA6B1B">
        <w:rPr>
          <w:rFonts w:ascii="Times New Roman" w:hAnsi="Times New Roman" w:cs="Times New Roman"/>
          <w:sz w:val="26"/>
          <w:szCs w:val="26"/>
        </w:rPr>
        <w:t xml:space="preserve">                        с кодами ОКПД</w:t>
      </w:r>
      <w:proofErr w:type="gramStart"/>
      <w:r w:rsidR="00EA6B1B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EA6B1B">
        <w:rPr>
          <w:rFonts w:ascii="Times New Roman" w:hAnsi="Times New Roman" w:cs="Times New Roman"/>
          <w:sz w:val="26"/>
          <w:szCs w:val="26"/>
        </w:rPr>
        <w:t>, в том числе:</w:t>
      </w:r>
      <w:r w:rsidR="00EA6B1B">
        <w:rPr>
          <w:rFonts w:ascii="Times New Roman" w:hAnsi="Times New Roman"/>
          <w:sz w:val="26"/>
          <w:szCs w:val="26"/>
        </w:rPr>
        <w:t xml:space="preserve"> </w:t>
      </w:r>
    </w:p>
    <w:p w:rsidR="00EA6B1B" w:rsidRDefault="00EA6B1B" w:rsidP="00EA6B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06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7"/>
        <w:gridCol w:w="8079"/>
      </w:tblGrid>
      <w:tr w:rsidR="00C16181" w:rsidRPr="000250A0" w:rsidTr="00C16181">
        <w:trPr>
          <w:trHeight w:val="69"/>
          <w:jc w:val="center"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C16181" w:rsidRPr="00670870" w:rsidRDefault="00C16181" w:rsidP="0089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70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  <w:proofErr w:type="gramStart"/>
            <w:r w:rsidRPr="0067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:rsidR="00C16181" w:rsidRPr="00670870" w:rsidRDefault="00C16181" w:rsidP="00893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70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</w:tr>
      <w:tr w:rsidR="00C16181" w:rsidRPr="000250A0" w:rsidTr="008938BB">
        <w:trPr>
          <w:trHeight w:val="69"/>
          <w:jc w:val="center"/>
        </w:trPr>
        <w:tc>
          <w:tcPr>
            <w:tcW w:w="1427" w:type="dxa"/>
          </w:tcPr>
          <w:p w:rsidR="00C16181" w:rsidRPr="009776F4" w:rsidRDefault="00C16181" w:rsidP="0089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26.30.22.110</w:t>
            </w:r>
          </w:p>
        </w:tc>
        <w:tc>
          <w:tcPr>
            <w:tcW w:w="8079" w:type="dxa"/>
          </w:tcPr>
          <w:p w:rsidR="00C16181" w:rsidRPr="009776F4" w:rsidRDefault="00C16181" w:rsidP="008938BB">
            <w:pPr>
              <w:pStyle w:val="af4"/>
              <w:spacing w:before="0" w:beforeAutospacing="0" w:after="0" w:afterAutospacing="0" w:line="192" w:lineRule="atLeast"/>
            </w:pPr>
            <w:r>
              <w:t>Аппараты телефонные для сотовых сетей связи (ПРТС), включая смартфоны</w:t>
            </w:r>
          </w:p>
        </w:tc>
      </w:tr>
      <w:tr w:rsidR="00C16181" w:rsidRPr="000250A0" w:rsidTr="008938BB">
        <w:trPr>
          <w:trHeight w:val="69"/>
          <w:jc w:val="center"/>
        </w:trPr>
        <w:tc>
          <w:tcPr>
            <w:tcW w:w="1427" w:type="dxa"/>
          </w:tcPr>
          <w:p w:rsidR="00C16181" w:rsidRPr="009776F4" w:rsidRDefault="00C16181" w:rsidP="0089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26.51.12.120</w:t>
            </w:r>
          </w:p>
        </w:tc>
        <w:tc>
          <w:tcPr>
            <w:tcW w:w="8079" w:type="dxa"/>
          </w:tcPr>
          <w:p w:rsidR="00C16181" w:rsidRPr="009776F4" w:rsidRDefault="00C16181" w:rsidP="008938BB">
            <w:pPr>
              <w:pStyle w:val="af4"/>
              <w:spacing w:before="0" w:beforeAutospacing="0" w:after="0" w:afterAutospacing="0" w:line="192" w:lineRule="atLeast"/>
            </w:pPr>
            <w:r>
              <w:t>Инструменты и приборы геодезические</w:t>
            </w:r>
          </w:p>
        </w:tc>
      </w:tr>
      <w:tr w:rsidR="00C16181" w:rsidRPr="000250A0" w:rsidTr="008938BB">
        <w:trPr>
          <w:trHeight w:val="69"/>
          <w:jc w:val="center"/>
        </w:trPr>
        <w:tc>
          <w:tcPr>
            <w:tcW w:w="1427" w:type="dxa"/>
          </w:tcPr>
          <w:p w:rsidR="00C16181" w:rsidRPr="009776F4" w:rsidRDefault="00C16181" w:rsidP="0089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33.13.11.000</w:t>
            </w:r>
          </w:p>
        </w:tc>
        <w:tc>
          <w:tcPr>
            <w:tcW w:w="8079" w:type="dxa"/>
          </w:tcPr>
          <w:p w:rsidR="00C16181" w:rsidRPr="009776F4" w:rsidRDefault="00C16181" w:rsidP="008938BB">
            <w:pPr>
              <w:pStyle w:val="af4"/>
              <w:spacing w:before="0" w:beforeAutospacing="0" w:after="0" w:afterAutospacing="0" w:line="192" w:lineRule="atLeast"/>
            </w:pPr>
            <w: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C16181" w:rsidRDefault="00C16181" w:rsidP="00EA6B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6B1B" w:rsidRDefault="00EA6B1B" w:rsidP="00EA6B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/>
          <w:b/>
          <w:sz w:val="26"/>
          <w:szCs w:val="26"/>
        </w:rPr>
        <w:t>Перечень товаров, работ, услуг,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778CE">
        <w:rPr>
          <w:rFonts w:ascii="Times New Roman" w:hAnsi="Times New Roman"/>
          <w:b/>
          <w:sz w:val="26"/>
          <w:szCs w:val="26"/>
        </w:rPr>
        <w:t>закупки</w:t>
      </w:r>
      <w:proofErr w:type="gramEnd"/>
      <w:r w:rsidRPr="002778CE">
        <w:rPr>
          <w:rFonts w:ascii="Times New Roman" w:hAnsi="Times New Roman"/>
          <w:b/>
          <w:sz w:val="26"/>
          <w:szCs w:val="26"/>
        </w:rPr>
        <w:t xml:space="preserve"> которых</w:t>
      </w:r>
    </w:p>
    <w:p w:rsidR="00682218" w:rsidRDefault="002778CE" w:rsidP="002778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78CE">
        <w:rPr>
          <w:rFonts w:ascii="Times New Roman" w:hAnsi="Times New Roman" w:cs="Times New Roman"/>
          <w:b/>
          <w:sz w:val="26"/>
          <w:szCs w:val="26"/>
        </w:rPr>
        <w:t xml:space="preserve">Областное государственное унитарное предприятие 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 w:cs="Times New Roman"/>
          <w:b/>
          <w:sz w:val="26"/>
          <w:szCs w:val="26"/>
        </w:rPr>
        <w:t>«Областной центр технической инвентаризации» по Челябинской области</w:t>
      </w:r>
    </w:p>
    <w:p w:rsidR="002778CE" w:rsidRDefault="002778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2778CE">
        <w:rPr>
          <w:rFonts w:ascii="Times New Roman" w:hAnsi="Times New Roman"/>
          <w:b/>
          <w:sz w:val="26"/>
          <w:szCs w:val="26"/>
        </w:rPr>
        <w:t>осуществля</w:t>
      </w:r>
      <w:r>
        <w:rPr>
          <w:rFonts w:ascii="Times New Roman" w:hAnsi="Times New Roman"/>
          <w:b/>
          <w:sz w:val="26"/>
          <w:szCs w:val="26"/>
        </w:rPr>
        <w:t>ет</w:t>
      </w:r>
      <w:r w:rsidRPr="002778CE">
        <w:rPr>
          <w:rFonts w:ascii="Times New Roman" w:hAnsi="Times New Roman"/>
          <w:b/>
          <w:sz w:val="26"/>
          <w:szCs w:val="26"/>
        </w:rPr>
        <w:t xml:space="preserve"> у субъектов малого и среднего предпринимательства</w:t>
      </w:r>
    </w:p>
    <w:p w:rsidR="00B062CE" w:rsidRDefault="00B062CE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период с 01.01.2024 по 31.12.2028</w:t>
      </w:r>
    </w:p>
    <w:p w:rsidR="00EB1090" w:rsidRPr="002778CE" w:rsidRDefault="00EB1090" w:rsidP="002778CE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(редакция № </w:t>
      </w:r>
      <w:r w:rsidR="00C16181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2778CE" w:rsidRDefault="002778CE" w:rsidP="00DF2355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9842" w:type="dxa"/>
        <w:jc w:val="righ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8120"/>
        <w:gridCol w:w="20"/>
      </w:tblGrid>
      <w:tr w:rsidR="00A47FDC" w:rsidRPr="008550F4" w:rsidTr="008550F4">
        <w:trPr>
          <w:gridAfter w:val="1"/>
          <w:wAfter w:w="20" w:type="dxa"/>
          <w:trHeight w:val="139"/>
          <w:jc w:val="right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Код по ОКПД</w:t>
            </w:r>
            <w:proofErr w:type="gramStart"/>
            <w:r w:rsidRPr="008550F4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8120" w:type="dxa"/>
            <w:shd w:val="clear" w:color="auto" w:fill="F2F2F2" w:themeFill="background1" w:themeFillShade="F2"/>
            <w:vAlign w:val="center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Наименование товара, работы, услуги</w:t>
            </w:r>
          </w:p>
        </w:tc>
      </w:tr>
      <w:tr w:rsidR="00A47FDC" w:rsidRPr="008550F4" w:rsidTr="008550F4">
        <w:trPr>
          <w:gridAfter w:val="1"/>
          <w:wAfter w:w="20" w:type="dxa"/>
          <w:trHeight w:val="13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50F4">
              <w:rPr>
                <w:rFonts w:ascii="Times New Roman" w:hAnsi="Times New Roman" w:cs="Times New Roman"/>
                <w:b/>
              </w:rPr>
              <w:t>Текстиль и изделия текстильные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ar6525"/>
            <w:bookmarkStart w:id="1" w:name="Par6535"/>
            <w:bookmarkStart w:id="2" w:name="Par6888"/>
            <w:bookmarkStart w:id="3" w:name="Par7384"/>
            <w:bookmarkStart w:id="4" w:name="Par9639"/>
            <w:bookmarkEnd w:id="0"/>
            <w:bookmarkEnd w:id="1"/>
            <w:bookmarkEnd w:id="2"/>
            <w:bookmarkEnd w:id="3"/>
            <w:bookmarkEnd w:id="4"/>
            <w:r w:rsidRPr="008550F4">
              <w:rPr>
                <w:rFonts w:ascii="Times New Roman" w:hAnsi="Times New Roman" w:cs="Times New Roman"/>
              </w:rPr>
              <w:t>13.92.29.110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Тряпки для мытья полов, посуды, удаления пыли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13.92.29.120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Салфетки текстильные для удаления пыли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13.94.20.110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Ветошь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нетканые, кроме ватинов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текстильных волокон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химических нитей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13.95.10.119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нетканые из прочих нитей</w:t>
            </w:r>
          </w:p>
        </w:tc>
      </w:tr>
      <w:tr w:rsidR="00A47FDC" w:rsidRPr="008550F4" w:rsidTr="008550F4">
        <w:trPr>
          <w:gridAfter w:val="1"/>
          <w:wAfter w:w="20" w:type="dxa"/>
          <w:trHeight w:val="19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Одежда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14.12.11.120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Костюмы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(пиджаки) и блейзеры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Брюки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14.12.12.120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Комплекты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Костюмы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(жакеты) и блейзеры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Брюки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14.12.22.120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Куртки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мужские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14.12.30.142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Комбинезоны женские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14.12.30.150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Рукавицы, перчатки производственные и профессиональные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Кожа и изделия из кожи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15.20.32.120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Обувь различная специальная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15.20.32.122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Обувь специальная кожаная для защиты от механических воздействий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16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 общего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Фанера прочая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слоистые из древесины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16.21.14.000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Плиты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</w:rPr>
              <w:t>древесно-волокнистые</w:t>
            </w:r>
            <w:proofErr w:type="spellEnd"/>
            <w:proofErr w:type="gramEnd"/>
            <w:r w:rsidRPr="008550F4">
              <w:rPr>
                <w:rFonts w:ascii="Times New Roman" w:hAnsi="Times New Roman" w:cs="Times New Roman"/>
              </w:rPr>
              <w:t xml:space="preserve"> из древесины или других одревесневших материалов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16.23.11.110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Окна и их коробки деревянные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16.23.11.130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Двери, их коробки и пороги деревянные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17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Бумага и изделия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печати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17.12.14.119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печати прочая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техническая различного назначения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17.12.14.160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для аппаратов и приборов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17.12.71.000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17.21.15.110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Коробки для картотек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17.21.15.130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17.22.11.110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17.23.11.150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Бумага клейкая или гуммированная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Конверты, письма-секретки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Журналы регистрационные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Книги бухгалтерские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Скоросшиватели (папки)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Бланки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Бланки личных документов строгого учета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прочие из бумаги или картона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Блокноты, записные книжки и книги для записей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Альбомы и папки с бумагой (включая блоки)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17.23.13.199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Обои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для оклеивания стен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17.24.12.000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текстильные для оклеивания стен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18.12.19.110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печатанию брошюр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Кокс и нефтепродукты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универсальные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карбюраторные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19.20.29.120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Масла трансмиссионные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Вещества химические и продукты химические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Шпатлевки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Замазки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20.30.22.170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Герметики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20.30.22.180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Мастики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20.30.22.210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Пасты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твердое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"Нейтральное"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"Экстра"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марки "Детское"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твердое прочее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твердое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III группы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туалетное жидкое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хозяйственное жидкое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20.41.31.190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Мыло прочее, не включенное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моющие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для мытья посуды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автомобилей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окон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моющие для туалетов и ванных комнат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20.41.32.119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моющие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Средства для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дезодорирования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и ароматизации воздуха в помещениях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Пасты чистящие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Порошки чистящие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20.41.44.190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чистящие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Жидкости тормозные для гидравлических передач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Антифризы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20.59.43.130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Антиобледенители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Средства лекарственные и материалы, применяемые в медицинских целях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21.20.10.158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Антисептики и дезинфицирующие препараты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21.20.10.159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Антисептики и дезинфицирующие препараты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21.20.24.150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медицинские ватно-марлевые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Изделия резиновые и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22.11.15.110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Камеры резиновые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22.11.15.120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Шины резиновые сплошные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полупневматические</w:t>
            </w:r>
            <w:proofErr w:type="spell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22.21.41.113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Плиты, листы теплоизоляционные из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пенополиуретана</w:t>
            </w:r>
            <w:proofErr w:type="spellEnd"/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22.23.11.000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дверные пластмассовые и пороги для них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оконные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Линолеум и твердые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неполимерные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22.23.19.000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пластмассовые строительные,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Плиты, листы пластмассовые самоклеящиеся,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22.29.24.000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для мебели пластмассовая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для 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пл</w:t>
            </w:r>
            <w:proofErr w:type="gramEnd"/>
            <w:r w:rsidRPr="008550F4">
              <w:rPr>
                <w:rFonts w:ascii="Times New Roman" w:hAnsi="Times New Roman" w:cs="Times New Roman"/>
              </w:rPr>
              <w:t>астмассовая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22.29.26.119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Фурнитура и аналогичные пластмассовые изделия,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22.29.29.122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Продукты минеральные неметаллические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Зеркала стеклянные с отражающим (серебряным) покрытием: бесцветные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Зеркала стеклянные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23.12.13.300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Стеклопакеты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23.12.13.390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Стеклопакеты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23.20.11.120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Блоки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Плитки огнеупорные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Блоки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диатомитовых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земель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Цементы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Растворы строительные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23.20.13.130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Бетоны огнеупорные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глазурованные для внутренней облицовки стен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для полов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фасадные и ковры из них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23.31.10.129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Кирпич керамический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неогнеупорный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строительный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керамические для полов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канализационные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дренажные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23.32.13.119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керамические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Умывальники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Унитазы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23.42.10.160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Писсуары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23.42.10.170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Бачки смывные керамические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23.42.10.190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санитарно-технические прочие из керамики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23.51.12.110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Цементы общестроительные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23.51.12.115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Цемент композиционный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23.52.10.110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Известь негашеная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Известь гашеная (</w:t>
            </w:r>
            <w:proofErr w:type="spellStart"/>
            <w:r w:rsidRPr="008550F4">
              <w:rPr>
                <w:rFonts w:ascii="Times New Roman" w:hAnsi="Times New Roman" w:cs="Times New Roman"/>
              </w:rPr>
              <w:t>гидратная</w:t>
            </w:r>
            <w:proofErr w:type="spellEnd"/>
            <w:r w:rsidRPr="008550F4">
              <w:rPr>
                <w:rFonts w:ascii="Times New Roman" w:hAnsi="Times New Roman" w:cs="Times New Roman"/>
              </w:rPr>
              <w:t>)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23.52.20.110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Ги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пс стр</w:t>
            </w:r>
            <w:proofErr w:type="gramEnd"/>
            <w:r w:rsidRPr="008550F4">
              <w:rPr>
                <w:rFonts w:ascii="Times New Roman" w:hAnsi="Times New Roman" w:cs="Times New Roman"/>
              </w:rPr>
              <w:t>оительный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23.61.11.131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Кирпич силикатный и шлаковый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стеновые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23.61.11.142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перегородочные силикатные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23.61.11.190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Изделия аналогичные из цемента, бетона или искусственного камня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Par20587"/>
            <w:bookmarkEnd w:id="5"/>
            <w:r w:rsidRPr="008550F4">
              <w:rPr>
                <w:rFonts w:ascii="Times New Roman" w:hAnsi="Times New Roman" w:cs="Times New Roman"/>
              </w:rPr>
              <w:t>23.61.12.132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Панели стеновые внутренние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Перегородки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Блоки стеновые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23.61.12.139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23.61.12.140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Плиты, панели и настилы перекрытий и покрытий железобетонные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23.64.10.110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Смеси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23.64.10.120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Растворы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Металлы основные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24.42.26.110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Трубы алюминиевые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24.42.26.120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Трубки алюминиевые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для дверей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врезные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накладные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(пломбы) из металла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25.72.12.133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25.72.12.139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пломбировочные прочие из металла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25.72.12.190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Петли, арматура крепежная, фурнитура и аналогичные изделия для дверей и окон из </w:t>
            </w:r>
            <w:r w:rsidRPr="008550F4">
              <w:rPr>
                <w:rFonts w:ascii="Times New Roman" w:hAnsi="Times New Roman" w:cs="Times New Roman"/>
              </w:rPr>
              <w:lastRenderedPageBreak/>
              <w:t>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25.72.14.130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25.72.14.190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Гвозди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Гвозди строительные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Кнопки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Кнопки чертежные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25.93.14.140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Скобы и аналогичные изделия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Болты и винты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Шурупы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25.94.11.130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Гайки из черных металлов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из черных металлов, меди или алюминия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25.99.11.112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Раковины из нержавеющей стали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Сейфы и </w:t>
            </w:r>
            <w:proofErr w:type="gramStart"/>
            <w:r w:rsidRPr="008550F4">
              <w:rPr>
                <w:rFonts w:ascii="Times New Roman" w:hAnsi="Times New Roman" w:cs="Times New Roman"/>
              </w:rPr>
              <w:t>шкафы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огнестойкие для хранения документов и ценностей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25.99.21.114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Сейфы и шкафы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взломостойкие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для хранения документов и ценностей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25.99.21.119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Сейфы и шкафы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25.99.21.120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Двери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26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Оборудование компьютерное, электронное и оптическое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_GoBack"/>
            <w:bookmarkEnd w:id="6"/>
            <w:r w:rsidRPr="008550F4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и периферийное оборудование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Компьютеры, их части и принадлежности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26.20.12.110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Терминалы кассовые, подключаемые к компьютеру или сети передачи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26.20.13.000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8550F4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8550F4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26.20.16.110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Клавиатуры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26.20.16.130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Графопостроители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Терминалы ввода/вывода данных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26.20.16.150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Сканеры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26.20.17.110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Мониторы, подключаемые к компьютеру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26.20.17.120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Проекторы, подключаемые к компьютеру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26.20.21.110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запоминающие внутренние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запоминающие внешние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26.20.22.000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550F4">
              <w:rPr>
                <w:rFonts w:ascii="Times New Roman" w:hAnsi="Times New Roman" w:cs="Times New Roman"/>
              </w:rPr>
              <w:t>Устройства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26.20.30.000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автоматической обработки данных прочие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26.20.40.110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и блоки питания вычислительных машин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26.20.40.140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26.20.40.190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47FDC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26.30.11.120</w:t>
            </w:r>
          </w:p>
        </w:tc>
        <w:tc>
          <w:tcPr>
            <w:tcW w:w="8120" w:type="dxa"/>
          </w:tcPr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связи, выполняющие функцию цифровых транспортных систем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Эта </w:t>
            </w:r>
            <w:proofErr w:type="gramStart"/>
            <w:r w:rsidRPr="008550F4">
              <w:rPr>
                <w:rFonts w:ascii="Times New Roman" w:hAnsi="Times New Roman" w:cs="Times New Roman"/>
              </w:rPr>
              <w:t>группировка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в том числе включает: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коммутации и маршрутизации пакетов информации сетей передачи данных;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цифровых систем передачи синхронной цифровой иерархии;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оборудование цифровых систем передачи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плезиохронной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цифровой иерархии;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линейного тракта линий связи;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с асинхронным режимом переноса информации;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цифровых систем передачи телевизионного и звукового вещания;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оборудование тактовой сетевой синхронизации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A47FDC" w:rsidRPr="008550F4" w:rsidRDefault="00A47FDC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оборудование цифровых транспортных систем, включая программное обеспечение, обеспечивающее выполнение установленных действий при проведении оперативно-розыскных мероприятий,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Pr="008550F4">
                <w:rPr>
                  <w:rFonts w:ascii="Times New Roman" w:hAnsi="Times New Roman" w:cs="Times New Roman"/>
                  <w:color w:val="0000FF"/>
                </w:rPr>
                <w:t>26.30.11.160</w:t>
              </w:r>
            </w:hyperlink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9776F4" w:rsidRDefault="00C16181" w:rsidP="0089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26.30.22.110</w:t>
            </w:r>
          </w:p>
        </w:tc>
        <w:tc>
          <w:tcPr>
            <w:tcW w:w="8120" w:type="dxa"/>
          </w:tcPr>
          <w:p w:rsidR="00C16181" w:rsidRPr="009776F4" w:rsidRDefault="00C16181" w:rsidP="008938BB">
            <w:pPr>
              <w:pStyle w:val="af4"/>
              <w:spacing w:before="0" w:beforeAutospacing="0" w:after="0" w:afterAutospacing="0" w:line="192" w:lineRule="atLeast"/>
            </w:pPr>
            <w:r>
              <w:t>Аппараты телефонные для сотовых сетей связи (ПРТС), включая смартфоны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26.30.50.110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охранной сигнализации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26.30.50.111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0F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26.30.50.112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приемно-контрольные охранные и охранно-пожарные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26.30.50.113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сигнально-пусковые охранные и охранно-пожарные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26.30.50.114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Приборы управления, приемно-контрольные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охранные и охранно-пожарные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26.30.50.115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26.30.50.119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Приборы и аппаратура для систем охранной сигнализации прочие, не включенные в </w:t>
            </w:r>
            <w:r w:rsidRPr="008550F4">
              <w:rPr>
                <w:rFonts w:ascii="Times New Roman" w:hAnsi="Times New Roman" w:cs="Times New Roman"/>
              </w:rPr>
              <w:lastRenderedPageBreak/>
              <w:t>другие группировки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26.30.50.120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26.30.50.121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550F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26.30.50.122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сигнально-пусковые 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26.30.50.123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Станции пожарной сигнализации, приборы управления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пожарные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26.30.50.129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26.30.50.141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наблюдения технические физической защиты стационарные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26.40.20.110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C16181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26.40.20.122</w:t>
            </w:r>
          </w:p>
        </w:tc>
        <w:tc>
          <w:tcPr>
            <w:tcW w:w="8120" w:type="dxa"/>
          </w:tcPr>
          <w:p w:rsidR="00C16181" w:rsidRPr="008550F4" w:rsidRDefault="00C16181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9776F4" w:rsidRDefault="003F5C92" w:rsidP="0089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26.51.12.120</w:t>
            </w:r>
          </w:p>
        </w:tc>
        <w:tc>
          <w:tcPr>
            <w:tcW w:w="8120" w:type="dxa"/>
          </w:tcPr>
          <w:p w:rsidR="003F5C92" w:rsidRPr="009776F4" w:rsidRDefault="003F5C92" w:rsidP="008938BB">
            <w:pPr>
              <w:pStyle w:val="af4"/>
              <w:spacing w:before="0" w:beforeAutospacing="0" w:after="0" w:afterAutospacing="0" w:line="192" w:lineRule="atLeast"/>
            </w:pPr>
            <w:r>
              <w:t>Инструменты и приборы геодезические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7" w:name="Par25067"/>
            <w:bookmarkEnd w:id="7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27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Оборудование электрическое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27.20.11.000</w:t>
            </w:r>
          </w:p>
        </w:tc>
        <w:tc>
          <w:tcPr>
            <w:tcW w:w="8120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Элементы первичные и батареи первичных элементов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27.20.12.000</w:t>
            </w:r>
          </w:p>
        </w:tc>
        <w:tc>
          <w:tcPr>
            <w:tcW w:w="8120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Части первичных элементов и батарей первичных элементов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27.20.23.130</w:t>
            </w:r>
          </w:p>
        </w:tc>
        <w:tc>
          <w:tcPr>
            <w:tcW w:w="8120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 xml:space="preserve">Батареи аккумуляторные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  <w:bCs/>
              </w:rPr>
              <w:t>литий-ионные</w:t>
            </w:r>
            <w:proofErr w:type="spellEnd"/>
            <w:proofErr w:type="gramEnd"/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27.20.23.140</w:t>
            </w:r>
          </w:p>
        </w:tc>
        <w:tc>
          <w:tcPr>
            <w:tcW w:w="8120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 xml:space="preserve">Батареи аккумуляторные </w:t>
            </w:r>
            <w:proofErr w:type="spellStart"/>
            <w:proofErr w:type="gramStart"/>
            <w:r w:rsidRPr="008550F4">
              <w:rPr>
                <w:rFonts w:ascii="Times New Roman" w:hAnsi="Times New Roman" w:cs="Times New Roman"/>
                <w:bCs/>
              </w:rPr>
              <w:t>литий-пластмассовые</w:t>
            </w:r>
            <w:proofErr w:type="spellEnd"/>
            <w:proofErr w:type="gramEnd"/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27.20.23.190</w:t>
            </w:r>
          </w:p>
        </w:tc>
        <w:tc>
          <w:tcPr>
            <w:tcW w:w="8120" w:type="dxa"/>
            <w:vAlign w:val="center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Батареи аккумуляторные прочие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27.32.11.000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Провода обмоточные изолированные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Разъемы и розетки штепсельные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Соединители электрические, зажимы контактные, наборы зажимов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27.33.13.130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Арматура кабельная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27.33.13.140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Контакторы электромагнитные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27.33.13.150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Пускатели электромагнитные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27.40.12.000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27.40.13.000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мощностью 100 - 200 Вт, не включенные в другие группировки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27.40.14.000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накаливания прочие, не включенные в другие группировки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ртутные высокого давления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натриевые высокого давления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натриевые низкого давления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27.40.15.114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люминесцентные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27.40.15.115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Лампы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металлогалогенные</w:t>
            </w:r>
            <w:proofErr w:type="spellEnd"/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27.40.15.120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ультрафиолетовые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27.40.15.130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Лампы инфракрасные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27.40.15.150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Лампы светодиодные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27.40.24.110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Указатели светящиеся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лампами накаливания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27.40.25.119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Люстры, предназначенные для использования с лампами прочих типов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27.40.25.129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27.40.42.000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светильников и осветительных устройств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27.51.15.110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Вентиляторы бытовые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27.51.25.110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Водонагреватели проточные и накопительные электрические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27.51.26.110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Приборы отопительные электрические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27.51.30.000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Части бытовых электрических приборов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28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Машины и оборудование, не включенные в другие группировки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28.22.13.110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Домкраты</w:t>
            </w:r>
          </w:p>
        </w:tc>
      </w:tr>
      <w:tr w:rsidR="003F5C92" w:rsidRPr="008550F4" w:rsidTr="008550F4">
        <w:trPr>
          <w:gridAfter w:val="1"/>
          <w:wAfter w:w="20" w:type="dxa"/>
          <w:trHeight w:val="144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28.23.12.110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Калькуляторы электронные</w:t>
            </w:r>
          </w:p>
        </w:tc>
      </w:tr>
      <w:tr w:rsidR="003F5C92" w:rsidRPr="008550F4" w:rsidTr="008550F4">
        <w:trPr>
          <w:gridAfter w:val="1"/>
          <w:wAfter w:w="20" w:type="dxa"/>
          <w:trHeight w:val="144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28.23.13.110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Машины счетные</w:t>
            </w:r>
          </w:p>
        </w:tc>
      </w:tr>
      <w:tr w:rsidR="003F5C92" w:rsidRPr="008550F4" w:rsidTr="008550F4">
        <w:trPr>
          <w:gridAfter w:val="1"/>
          <w:wAfter w:w="20" w:type="dxa"/>
          <w:trHeight w:val="150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28.24.11.000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Инструменты ручные электрические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28.25.12.130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Кондиционеры бытовые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28.25.14.113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Озонаторы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28.25.14.119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Оборудование и установки для фильтрования или очистки воздуха прочие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28.25.14.121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Циклоны для очистки воздуха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28.29.22.110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Огнетушители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29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Средства автотранспортные, прицепы и полуприцепы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Автомобили легковые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29.10.21.000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29.10.23.000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8550F4">
              <w:rPr>
                <w:rFonts w:ascii="Times New Roman" w:hAnsi="Times New Roman" w:cs="Times New Roman"/>
              </w:rPr>
              <w:t>), новые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29.32.30.263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Кондиционеры автомобильные, их узлы и детали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Мебель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металлическая для офисов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Столы офисные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офисные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для одежды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архивные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картотечные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31.01.11.129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металлические прочие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31.01.11.130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 офисные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31.01.11.140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Тумбы офисные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для сидения, преимущественно с металлическим каркасом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31.01.11.190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офисная металлическая прочая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Столы письменные деревянные для офисов, административных помещений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офисные деревянные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для одежды деревянные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архивные деревянные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картотечные деревянные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31.01.12.139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Шкафы деревянные прочие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31.01.12.140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 офисные деревянные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Тумбы офисные деревянные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офисная деревянная прочая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31.01.99.000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производству мебели для офисов и предприятий торговли отдельные, </w:t>
            </w:r>
            <w:r w:rsidRPr="008550F4">
              <w:rPr>
                <w:rFonts w:ascii="Times New Roman" w:hAnsi="Times New Roman" w:cs="Times New Roman"/>
              </w:rPr>
              <w:lastRenderedPageBreak/>
              <w:t>выполняемые субподрядчиком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31.09.11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Мебель металлическая, не включенная в другие группировки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Стеллажи, стойки, вешалки металлические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31.09.11.130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Полки и полочки металлические хозяйственно-бытового назначения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31.09.99.100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мягкой мебели по индивидуальному заказу населения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31.09.99.214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31.09.99.216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Изделия готовые прочие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  <w:vAlign w:val="center"/>
          </w:tcPr>
          <w:p w:rsidR="003F5C92" w:rsidRPr="008550F4" w:rsidRDefault="003F5C92" w:rsidP="008550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0F4">
              <w:rPr>
                <w:rFonts w:ascii="Times New Roman" w:hAnsi="Times New Roman" w:cs="Times New Roman"/>
                <w:color w:val="000000"/>
              </w:rPr>
              <w:t>32.50.50.190</w:t>
            </w:r>
          </w:p>
        </w:tc>
        <w:tc>
          <w:tcPr>
            <w:tcW w:w="8120" w:type="dxa"/>
            <w:vAlign w:val="center"/>
          </w:tcPr>
          <w:p w:rsidR="003F5C92" w:rsidRPr="008550F4" w:rsidRDefault="003F5C92" w:rsidP="008550F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50F4">
              <w:rPr>
                <w:rFonts w:ascii="Times New Roman" w:hAnsi="Times New Roman" w:cs="Times New Roman"/>
                <w:color w:val="00000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32.91.11.000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Метлы и щетки для домашней уборки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32.99.11.111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фильтрующие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32.99.11.112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изолирующие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32.99.11.113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Противогазы шланговые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32.99.11.120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Респираторы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32.99.15.120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Грифели для карандашей</w:t>
            </w:r>
          </w:p>
        </w:tc>
      </w:tr>
      <w:tr w:rsidR="003F5C92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33</w:t>
            </w:r>
          </w:p>
        </w:tc>
        <w:tc>
          <w:tcPr>
            <w:tcW w:w="8120" w:type="dxa"/>
          </w:tcPr>
          <w:p w:rsidR="003F5C92" w:rsidRPr="008550F4" w:rsidRDefault="003F5C92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ремонту и монтажу машин и оборудования</w:t>
            </w:r>
          </w:p>
        </w:tc>
      </w:tr>
      <w:tr w:rsidR="007C6C1F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7C6C1F" w:rsidRPr="009776F4" w:rsidRDefault="007C6C1F" w:rsidP="00893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33.13.11.000</w:t>
            </w:r>
          </w:p>
        </w:tc>
        <w:tc>
          <w:tcPr>
            <w:tcW w:w="8120" w:type="dxa"/>
          </w:tcPr>
          <w:p w:rsidR="007C6C1F" w:rsidRPr="009776F4" w:rsidRDefault="007C6C1F" w:rsidP="008938BB">
            <w:pPr>
              <w:pStyle w:val="af4"/>
              <w:spacing w:before="0" w:beforeAutospacing="0" w:after="0" w:afterAutospacing="0" w:line="192" w:lineRule="atLeast"/>
            </w:pPr>
            <w: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  <w:tr w:rsidR="007C6C1F" w:rsidRPr="008550F4" w:rsidTr="008550F4">
        <w:trPr>
          <w:gridAfter w:val="1"/>
          <w:wAfter w:w="20" w:type="dxa"/>
          <w:trHeight w:val="69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Par32881"/>
            <w:bookmarkEnd w:id="8"/>
            <w:r w:rsidRPr="008550F4">
              <w:rPr>
                <w:rFonts w:ascii="Times New Roman" w:hAnsi="Times New Roman" w:cs="Times New Roman"/>
              </w:rPr>
              <w:t>33.14.11.000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9" w:name="Par33389"/>
            <w:bookmarkStart w:id="10" w:name="Par33944"/>
            <w:bookmarkStart w:id="11" w:name="Par34060"/>
            <w:bookmarkStart w:id="12" w:name="Par34065"/>
            <w:bookmarkStart w:id="13" w:name="Par34399"/>
            <w:bookmarkStart w:id="14" w:name="Par34801"/>
            <w:bookmarkStart w:id="15" w:name="Par35185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43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Работы строительные специализированные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Cs/>
              </w:rPr>
            </w:pPr>
            <w:r w:rsidRPr="008550F4">
              <w:rPr>
                <w:rFonts w:ascii="Times New Roman" w:hAnsi="Times New Roman" w:cs="Times New Roman"/>
              </w:rPr>
              <w:t>43.29.11.140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Работы по противопожарной защите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Par35273"/>
            <w:bookmarkEnd w:id="16"/>
            <w:r w:rsidRPr="008550F4">
              <w:rPr>
                <w:rFonts w:ascii="Times New Roman" w:hAnsi="Times New Roman" w:cs="Times New Roman"/>
              </w:rPr>
              <w:t>43.31.10.110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43.31.10.120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облицовке стен листами сухой штукатурки, обычно гипсовыми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Par35485"/>
            <w:bookmarkStart w:id="18" w:name="Par35492"/>
            <w:bookmarkEnd w:id="17"/>
            <w:bookmarkEnd w:id="18"/>
            <w:r w:rsidRPr="008550F4">
              <w:rPr>
                <w:rFonts w:ascii="Times New Roman" w:hAnsi="Times New Roman" w:cs="Times New Roman"/>
              </w:rPr>
              <w:t>43.32.10.110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43.32.10.120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противопожарных дверей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43.32.10.150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обшивке стен планками, панелями и т.п.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43.32.10.160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43.32.10.190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столярные и плотничные прочие, не включенные в другие группировки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Par35527"/>
            <w:bookmarkEnd w:id="19"/>
            <w:r w:rsidRPr="008550F4">
              <w:rPr>
                <w:rFonts w:ascii="Times New Roman" w:hAnsi="Times New Roman" w:cs="Times New Roman"/>
              </w:rPr>
              <w:t>43.33.10.100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43.33.21.100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Работы по устройству полов из </w:t>
            </w:r>
            <w:proofErr w:type="spellStart"/>
            <w:r w:rsidRPr="008550F4">
              <w:rPr>
                <w:rFonts w:ascii="Times New Roman" w:hAnsi="Times New Roman" w:cs="Times New Roman"/>
              </w:rPr>
              <w:t>тераццо</w:t>
            </w:r>
            <w:proofErr w:type="spellEnd"/>
            <w:r w:rsidRPr="008550F4">
              <w:rPr>
                <w:rFonts w:ascii="Times New Roman" w:hAnsi="Times New Roman" w:cs="Times New Roman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43.33.29.120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ремонту, реставрации и консервации деревянных конструкций и деталей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878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43.99.90</w:t>
              </w:r>
            </w:hyperlink>
            <w:r w:rsidRPr="008550F4">
              <w:rPr>
                <w:rFonts w:ascii="Times New Roman" w:hAnsi="Times New Roman" w:cs="Times New Roman"/>
              </w:rPr>
              <w:t>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реставрации и воссозданию паркетных полов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604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43.33.29.150</w:t>
              </w:r>
            </w:hyperlink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43.33.29.130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43.33.29.140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снятию обоев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малярные во внутренних помещениях зданий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43.34.10.130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43.34.10.140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окрашиванию прочих инженерных сооружений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43.34.10.150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удалению краски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Par35635"/>
            <w:bookmarkEnd w:id="20"/>
            <w:r w:rsidRPr="008550F4">
              <w:rPr>
                <w:rFonts w:ascii="Times New Roman" w:hAnsi="Times New Roman" w:cs="Times New Roman"/>
              </w:rPr>
              <w:t>43.39.11.130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установке декоративных решеток на радиаторы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Par35674"/>
            <w:bookmarkEnd w:id="21"/>
            <w:r w:rsidRPr="008550F4">
              <w:rPr>
                <w:rFonts w:ascii="Times New Roman" w:hAnsi="Times New Roman" w:cs="Times New Roman"/>
              </w:rPr>
              <w:t>43.39.19.120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очистке новых зданий после завершения строительства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43.39.19.190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43.91.19.110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строительные по устройству любых видов кровельных покрытий зданий и сооружений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не включает: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работы по ремонту, реставрации и воссозданию кровель на объектах культурного наследия, </w:t>
            </w:r>
            <w:proofErr w:type="gramStart"/>
            <w:r w:rsidRPr="008550F4">
              <w:rPr>
                <w:rFonts w:ascii="Times New Roman" w:hAnsi="Times New Roman" w:cs="Times New Roman"/>
              </w:rPr>
              <w:t>см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. </w:t>
            </w:r>
            <w:hyperlink w:anchor="Par35727" w:history="1">
              <w:r w:rsidRPr="008550F4">
                <w:rPr>
                  <w:rFonts w:ascii="Times New Roman" w:hAnsi="Times New Roman" w:cs="Times New Roman"/>
                  <w:color w:val="0000FF"/>
                </w:rPr>
                <w:t>43.91.19.130</w:t>
              </w:r>
            </w:hyperlink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43.91.19.120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35727"/>
            <w:bookmarkEnd w:id="22"/>
            <w:r w:rsidRPr="008550F4">
              <w:rPr>
                <w:rFonts w:ascii="Times New Roman" w:hAnsi="Times New Roman" w:cs="Times New Roman"/>
              </w:rPr>
              <w:t>43.99.10.110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гидроизоляции плоских крыш и крыш-террас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43.99.10.120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43.99.10.130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влагоизоляции</w:t>
            </w:r>
            <w:proofErr w:type="spellEnd"/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43.99.40.110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по укладке бетонной смеси</w:t>
            </w:r>
          </w:p>
        </w:tc>
      </w:tr>
      <w:tr w:rsidR="007C6C1F" w:rsidRPr="008550F4" w:rsidTr="008550F4">
        <w:trPr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43.99.60.100</w:t>
            </w:r>
          </w:p>
        </w:tc>
        <w:tc>
          <w:tcPr>
            <w:tcW w:w="8140" w:type="dxa"/>
            <w:gridSpan w:val="2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Работы каменные и кирпичные, кроме работ на объектах культурного наследия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 xml:space="preserve">Услуги по оптовой и розничной торговле и услуги по ремонту </w:t>
            </w: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автотранспортных средств и мотоциклов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45.11.31.000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45.11.39.000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регламентным работам (по видам технического обслуживания)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контрольно-диагностические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45.20.11.113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смазочно-заправочные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45.20.11.114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топливной аппаратуры двигателей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тормозной системы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45.20.11.116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сцепления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45.20.11.117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рулевого управления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45.20.11.118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регулировки системы зажигания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</w:t>
            </w:r>
            <w:proofErr w:type="gramStart"/>
            <w:r w:rsidRPr="008550F4">
              <w:rPr>
                <w:rFonts w:ascii="Times New Roman" w:hAnsi="Times New Roman" w:cs="Times New Roman"/>
              </w:rPr>
              <w:t>.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0F4">
              <w:rPr>
                <w:rFonts w:ascii="Times New Roman" w:hAnsi="Times New Roman" w:cs="Times New Roman"/>
              </w:rPr>
              <w:t>р</w:t>
            </w:r>
            <w:proofErr w:type="gramEnd"/>
            <w:r w:rsidRPr="008550F4">
              <w:rPr>
                <w:rFonts w:ascii="Times New Roman" w:hAnsi="Times New Roman" w:cs="Times New Roman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замене агрегатов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45.20.11.213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коробки перемены передач (КПП)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45.20.11.214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тормозной системы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45.20.11.216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радиаторов и арматурные работы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45.20.11.217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деталей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45.20.11.218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сцепления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45.20.11.219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ведущих мостов и приводов ведущих колес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45.20.11.221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топливной аппаратуры двигателей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45.20.11.300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45.20.11.400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45.20.11.500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45.20.11.515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Топливозаправочные работы (бензин, дизельное топливо, газ)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45.20.12.000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45.20.14.000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45.20.30.000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Мойка автотранспортных средств, полирование и аналогичные услуги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550F4">
              <w:rPr>
                <w:rFonts w:ascii="Times New Roman" w:hAnsi="Times New Roman" w:cs="Times New Roman"/>
              </w:rPr>
              <w:t>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45.32.21.000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46.51.1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3" w:name="Par36401"/>
            <w:bookmarkEnd w:id="23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47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47.19.10.000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47.19.20.000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47.30.20.000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в сп</w:t>
            </w:r>
            <w:proofErr w:type="gramEnd"/>
            <w:r w:rsidRPr="008550F4">
              <w:rPr>
                <w:rFonts w:ascii="Times New Roman" w:hAnsi="Times New Roman" w:cs="Times New Roman"/>
              </w:rPr>
              <w:t>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компьютерами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47.41.20.000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47.41.30.000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47.41.40.000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47.41.50.000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47.42.10.000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47.51.10.000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47.52.20.000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розничной торговле лакокрасочными материалами в </w:t>
            </w:r>
            <w:r w:rsidRPr="008550F4">
              <w:rPr>
                <w:rFonts w:ascii="Times New Roman" w:hAnsi="Times New Roman" w:cs="Times New Roman"/>
              </w:rPr>
              <w:lastRenderedPageBreak/>
              <w:t>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47.52.72.000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кирпичом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47.53.30.000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47.54.10.000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мебелью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47.59.30.000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47.59.70.000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47.59.90.000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47.62.20.000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47.71.10.000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47.75.20.000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47.77.10.000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часами в специализированных магазинах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47.79.30.000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розничной торговле прочими бывшими в употреблении товарами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49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сухопутного и трубопроводного транспорта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38148"/>
            <w:bookmarkEnd w:id="24"/>
            <w:r w:rsidRPr="008550F4">
              <w:rPr>
                <w:rFonts w:ascii="Times New Roman" w:hAnsi="Times New Roman" w:cs="Times New Roman"/>
              </w:rPr>
              <w:t>49.10.19.110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49.10.19.111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49.10.19.112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49.10.19.120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49.20.15.000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железнодорожного транспорта по перевозке писем и бандеролей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49.31.21.110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49.32.11.000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легкового такси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49.32.12.000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49.39.11.110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49.39.31.000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арендованных автобусов с водителем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49.42.19.000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переезду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воздушного и космического транспорта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51.10.11.000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51.10.13.000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52.21.24.000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Cs/>
              </w:rPr>
              <w:t>Услуги стоянок для транспортных средств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53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почтовой связи и услуги курьерские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39397"/>
            <w:bookmarkEnd w:id="25"/>
            <w:r w:rsidRPr="008550F4">
              <w:rPr>
                <w:rFonts w:ascii="Times New Roman" w:hAnsi="Times New Roman" w:cs="Times New Roman"/>
              </w:rPr>
              <w:t>53.20.11.190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курьерской доставке различными видами транспорта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6" w:name="Par39504"/>
            <w:bookmarkEnd w:id="2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предоставлению мест для временного проживания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55.20.19.000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55.90.19.000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56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общественного питания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56.10.12.110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56.10.12.111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обеспечению питанием в железнодорожных вагонах-ресторанах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56.10.13.110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56.10.13.120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кафе самообслуживания с предоставлением мест для сидения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7" w:name="Par39784"/>
            <w:bookmarkEnd w:id="27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58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издательские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сетевое на электронном носителе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58.29.13.000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50F4">
              <w:rPr>
                <w:rFonts w:ascii="Times New Roman" w:hAnsi="Times New Roman" w:cs="Times New Roman"/>
                <w:bCs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58.29.14.000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программное обеспечение, используемое для общих целей деловой активности для улучшения продуктивности или на дому в целях развлечения, справки или образования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Включены пакеты офисных прикладных программ, таких как программы редактирования текстов, программы табличных расчетов, простые базы данных; прикладные программы работы с графикой; программное обеспечение для управления проектами, компьютерное программное обеспечение для обучения, справки, образования на дому и т.п.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58.29.29.000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прикладное прочее на электронном носителе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Par40178"/>
            <w:bookmarkEnd w:id="28"/>
            <w:r w:rsidRPr="008550F4">
              <w:rPr>
                <w:rFonts w:ascii="Times New Roman" w:hAnsi="Times New Roman" w:cs="Times New Roman"/>
              </w:rPr>
              <w:lastRenderedPageBreak/>
              <w:t>58.29.31.000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системное для загрузки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58.29.32.000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Обеспечение программное прикладное для загрузки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58.29.50.000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29" w:name="Par40212"/>
            <w:bookmarkEnd w:id="2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62.01.12.000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62.01.29.000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Оригиналы программного обеспечения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Par40959"/>
            <w:bookmarkEnd w:id="30"/>
            <w:r w:rsidRPr="008550F4">
              <w:rPr>
                <w:rFonts w:ascii="Times New Roman" w:hAnsi="Times New Roman" w:cs="Times New Roman"/>
              </w:rPr>
              <w:t>62.02.10.000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по компьютерному оборудованию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планированию и проектированию компьютерных систем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обследованию и экспертизе компьютерных систем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62.02.20.130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обучению пользователей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62.02.20.140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подготовке компьютерных систем к эксплуатации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62.02.20.190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в области компьютерных технологий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62.02.30.000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технической поддержке информационных технологий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сетями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Par41020"/>
            <w:bookmarkEnd w:id="31"/>
            <w:r w:rsidRPr="008550F4">
              <w:rPr>
                <w:rFonts w:ascii="Times New Roman" w:hAnsi="Times New Roman" w:cs="Times New Roman"/>
              </w:rPr>
              <w:t>62.03.12.110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непосредственно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дистанционно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62.03.12.130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сопровождению компьютерных систем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62.03.12.190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установке компьютеров и периферийного оборудования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62.09.20.120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установке программного обеспечения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  <w:iCs/>
              </w:rPr>
              <w:t>62.09.2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550F4">
              <w:rPr>
                <w:rFonts w:ascii="Times New Roman" w:hAnsi="Times New Roman" w:cs="Times New Roman"/>
                <w:bCs/>
                <w:iCs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62.09.20.190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63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информационных технологий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63.11.11.000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обработке данных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63.11.12.000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размещению в информационно-коммуникационной сети Интернет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Par41081"/>
            <w:bookmarkEnd w:id="32"/>
            <w:r w:rsidRPr="008550F4">
              <w:rPr>
                <w:rFonts w:ascii="Times New Roman" w:hAnsi="Times New Roman" w:cs="Times New Roman"/>
              </w:rPr>
              <w:t>63.11.13.000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Par41089"/>
            <w:bookmarkEnd w:id="33"/>
            <w:r w:rsidRPr="008550F4">
              <w:rPr>
                <w:rFonts w:ascii="Times New Roman" w:hAnsi="Times New Roman" w:cs="Times New Roman"/>
              </w:rPr>
              <w:t>63.11.19.000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63.12.10.000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Содержание порталов в информационно-коммуникационной сети Интернет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63.99.10.110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поиску информации за вознаграждение или на договорной основе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63.99.10.140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компьютерные информационные телефонной связи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4" w:name="Par41197"/>
            <w:bookmarkStart w:id="35" w:name="Par41466"/>
            <w:bookmarkEnd w:id="34"/>
            <w:bookmarkEnd w:id="35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65.12.21.000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65.12.29.000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страхованию автотранспортных сре</w:t>
            </w:r>
            <w:proofErr w:type="gramStart"/>
            <w:r w:rsidRPr="008550F4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8550F4">
              <w:rPr>
                <w:rFonts w:ascii="Times New Roman" w:hAnsi="Times New Roman" w:cs="Times New Roman"/>
              </w:rPr>
              <w:t>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  <w:vAlign w:val="center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68.31.16.120</w:t>
            </w:r>
          </w:p>
        </w:tc>
        <w:tc>
          <w:tcPr>
            <w:tcW w:w="8120" w:type="dxa"/>
            <w:vAlign w:val="center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8550F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Услуги посреднические при оценке нежилого недвижимого имущества               за вознаграждение или на договорной основе</w:t>
              </w:r>
            </w:hyperlink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6" w:name="Par41522"/>
            <w:bookmarkEnd w:id="3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69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юридические и бухгалтерские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Par42217"/>
            <w:bookmarkEnd w:id="37"/>
            <w:r w:rsidRPr="008550F4">
              <w:rPr>
                <w:rFonts w:ascii="Times New Roman" w:hAnsi="Times New Roman" w:cs="Times New Roman"/>
              </w:rPr>
              <w:t>69.10.14.000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Par42223"/>
            <w:bookmarkEnd w:id="38"/>
            <w:r w:rsidRPr="008550F4">
              <w:rPr>
                <w:rFonts w:ascii="Times New Roman" w:hAnsi="Times New Roman" w:cs="Times New Roman"/>
              </w:rPr>
              <w:t>69.10.16.000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нотариусов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69.10.18.000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юридические, связанные с аукционами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69.10.19.000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юридические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проведению финансового аудита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69.20.31.000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69.20.40.000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Услуги, связанные с неплатежеспособностью и взысканием задолженности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70.22.14.000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консультативные по вопросам управления трудовыми ресурсами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71.12.35.110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кадастровой деятельности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71.12.35.190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картографии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71.12.40.140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71.20.19.112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71.20.19.130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оценке условий труда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71.20.19.140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энергетическому обследованию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39" w:name="Par43094"/>
            <w:bookmarkEnd w:id="3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73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рекламные и услуги по исследованию конъюнктуры рынка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Par43319"/>
            <w:bookmarkEnd w:id="40"/>
            <w:r w:rsidRPr="008550F4">
              <w:rPr>
                <w:rFonts w:ascii="Times New Roman" w:hAnsi="Times New Roman" w:cs="Times New Roman"/>
              </w:rPr>
              <w:t>73.11.11.000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Набор рекламных услуг полный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73.11.12.000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прямому маркетингу и прямой почтовой рекламе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73.11.13.000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разработке рекламного дизайна и концепции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Par43354"/>
            <w:bookmarkEnd w:id="41"/>
            <w:r w:rsidRPr="008550F4">
              <w:rPr>
                <w:rFonts w:ascii="Times New Roman" w:hAnsi="Times New Roman" w:cs="Times New Roman"/>
              </w:rPr>
              <w:lastRenderedPageBreak/>
              <w:t>73.11.19.000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рекламные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73.12.11.000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73.12.12.000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74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профессиональные, научные и технические,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74.20.39.000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фотографии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  <w:vAlign w:val="center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74.90.12.120</w:t>
            </w:r>
          </w:p>
        </w:tc>
        <w:tc>
          <w:tcPr>
            <w:tcW w:w="8120" w:type="dxa"/>
            <w:vAlign w:val="center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lang w:eastAsia="ru-RU"/>
              </w:rPr>
              <w:t>Услуги по установлению стоимости, кроме оценки,                                  связанной с недвижимым имуществом или страхованием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42" w:name="Par43806"/>
            <w:bookmarkEnd w:id="42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78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трудоустройству и подбору персонала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78.10.11.000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поиску и трудоустройству руководящих работников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Par44162"/>
            <w:bookmarkEnd w:id="43"/>
            <w:r w:rsidRPr="008550F4">
              <w:rPr>
                <w:rFonts w:ascii="Times New Roman" w:hAnsi="Times New Roman" w:cs="Times New Roman"/>
              </w:rPr>
              <w:t>78.10.12.000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78.20.12.000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обеспечению безопасности и проведению расследований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80.10.12.100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ведомственной охраны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защиту охраняемых объектов от противоправных посягательств;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обеспечение на охраняемых объектах 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пропускного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режимов;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предупреждение и пресечение преступлений и административных правонарушений на охраняемых объектах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80.10.12.200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частных охранных организаций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включает: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защиту жизни и здоровья граждан;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охрану объектов и (или) имущества (в том числе при его транспортировке);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консультирование и подготовку рекомендаций клиентам по вопросам правомерной защиты от противоправных посягательств;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обеспечение порядка в местах проведения массовых мероприятий;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- обеспечение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внутриобъектового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550F4">
              <w:rPr>
                <w:rFonts w:ascii="Times New Roman" w:hAnsi="Times New Roman" w:cs="Times New Roman"/>
              </w:rPr>
              <w:t>пропускного</w:t>
            </w:r>
            <w:proofErr w:type="gramEnd"/>
            <w:r w:rsidRPr="008550F4">
              <w:rPr>
                <w:rFonts w:ascii="Times New Roman" w:hAnsi="Times New Roman" w:cs="Times New Roman"/>
              </w:rPr>
              <w:t xml:space="preserve"> режимов на объектах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80.10.12.900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охранных служб прочих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4" w:name="Par44466"/>
            <w:bookmarkEnd w:id="44"/>
            <w:r w:rsidRPr="008550F4">
              <w:rPr>
                <w:rFonts w:ascii="Times New Roman" w:hAnsi="Times New Roman" w:cs="Times New Roman"/>
              </w:rPr>
              <w:t>80.20.10.000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обслуживанию зданий и территорий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81.10.10.000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обслуживанию помещений комплексные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81.21.10.000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общей уборке зданий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81.22.11.000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мытью окон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5" w:name="Par44584"/>
            <w:bookmarkEnd w:id="45"/>
            <w:r w:rsidRPr="008550F4">
              <w:rPr>
                <w:rFonts w:ascii="Times New Roman" w:hAnsi="Times New Roman" w:cs="Times New Roman"/>
              </w:rPr>
              <w:t>81.29.11.000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дезинфекции, дезинсекции и дератизации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6" w:name="Par44598"/>
            <w:bookmarkEnd w:id="46"/>
            <w:r w:rsidRPr="008550F4">
              <w:rPr>
                <w:rFonts w:ascii="Times New Roman" w:hAnsi="Times New Roman" w:cs="Times New Roman"/>
              </w:rPr>
              <w:t>81.29.19.000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чистке и уборке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82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82.19.11.000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размножению документов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7" w:name="Par44697"/>
            <w:bookmarkEnd w:id="47"/>
            <w:r w:rsidRPr="008550F4">
              <w:rPr>
                <w:rFonts w:ascii="Times New Roman" w:hAnsi="Times New Roman" w:cs="Times New Roman"/>
              </w:rPr>
              <w:lastRenderedPageBreak/>
              <w:t>82.20.10.000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центров обработки телефонных вызовов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82.30.11.000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организации конференций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48" w:name="Par44757"/>
            <w:bookmarkEnd w:id="48"/>
            <w:r w:rsidRPr="008550F4">
              <w:rPr>
                <w:rFonts w:ascii="Times New Roman" w:hAnsi="Times New Roman" w:cs="Times New Roman"/>
              </w:rPr>
              <w:t>82.30.12.000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организации торговых выставок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49" w:name="Par45363"/>
            <w:bookmarkEnd w:id="49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образования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Эта группировка также включает:</w:t>
            </w:r>
          </w:p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- специальное обучение учеников, страдающих физическими или психическими недостатками, на каждом уровне образования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85.23.11.000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подготовке кадров высшей квалификации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Par45502"/>
            <w:bookmarkEnd w:id="50"/>
            <w:r w:rsidRPr="008550F4">
              <w:rPr>
                <w:rFonts w:ascii="Times New Roman" w:hAnsi="Times New Roman" w:cs="Times New Roman"/>
              </w:rPr>
              <w:t>85.31.11.000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профессиональному обучению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Par45512"/>
            <w:bookmarkEnd w:id="51"/>
            <w:r w:rsidRPr="008550F4">
              <w:rPr>
                <w:rFonts w:ascii="Times New Roman" w:hAnsi="Times New Roman" w:cs="Times New Roman"/>
              </w:rPr>
              <w:t>85.41.93.000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дополнительного образования вспомогательные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85.41.99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85.42.19.900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профессиональному обучению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2" w:name="Par45649"/>
            <w:bookmarkEnd w:id="52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86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здравоохранения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86.10.19.000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больниц прочие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3" w:name="Par45728"/>
            <w:bookmarkEnd w:id="53"/>
            <w:r w:rsidRPr="008550F4">
              <w:rPr>
                <w:rFonts w:ascii="Times New Roman" w:hAnsi="Times New Roman" w:cs="Times New Roman"/>
              </w:rPr>
              <w:t>86.90.15.000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медицинских лабораторий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86.90.19.120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организаций судебно-медицинской экспертизы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4" w:name="Par45890"/>
            <w:bookmarkStart w:id="55" w:name="Par45926"/>
            <w:bookmarkStart w:id="56" w:name="Par45946"/>
            <w:bookmarkEnd w:id="54"/>
            <w:bookmarkEnd w:id="55"/>
            <w:bookmarkEnd w:id="56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в области творчества, искусства и развлечений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7" w:name="Par46202"/>
            <w:bookmarkEnd w:id="57"/>
            <w:r w:rsidRPr="008550F4">
              <w:rPr>
                <w:rFonts w:ascii="Times New Roman" w:hAnsi="Times New Roman" w:cs="Times New Roman"/>
              </w:rPr>
              <w:t>90.04.10.110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90.04.10.120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90.04.10.130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58" w:name="Par46230"/>
            <w:bookmarkEnd w:id="58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библиотек, архивов, музеев и прочие услуги в области культуры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91.01.11.000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библиотек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Par46249"/>
            <w:bookmarkEnd w:id="59"/>
            <w:r w:rsidRPr="008550F4">
              <w:rPr>
                <w:rFonts w:ascii="Times New Roman" w:hAnsi="Times New Roman" w:cs="Times New Roman"/>
              </w:rPr>
              <w:t>91.01.12.000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архивов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bookmarkStart w:id="60" w:name="Par46329"/>
            <w:bookmarkEnd w:id="60"/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95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/>
                <w:bCs/>
                <w:iCs/>
              </w:rPr>
              <w:t>Услуги по ремонту компьютеров, предметов личного потребления и бытовых товаров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8550F4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8550F4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95.11.10.120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8550F4">
              <w:rPr>
                <w:rFonts w:ascii="Times New Roman" w:hAnsi="Times New Roman" w:cs="Times New Roman"/>
              </w:rPr>
              <w:t>ксерокопировальных</w:t>
            </w:r>
            <w:proofErr w:type="spellEnd"/>
            <w:r w:rsidRPr="008550F4">
              <w:rPr>
                <w:rFonts w:ascii="Times New Roman" w:hAnsi="Times New Roman" w:cs="Times New Roman"/>
              </w:rPr>
              <w:t xml:space="preserve"> аппаратов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95.11.10.130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заправке картриджей для принтеров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95.11.10.190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95.12.10.000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коммуникационного оборудования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95.21.10.100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приборов бытовой электроники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lastRenderedPageBreak/>
              <w:t>95.21.10.110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телевизоров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95.22.10.110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холодильников, морозильников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95.22.10.243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Услуги по ремонту комнатных кондиционеров воздуха</w:t>
            </w:r>
          </w:p>
        </w:tc>
      </w:tr>
      <w:tr w:rsidR="007C6C1F" w:rsidRPr="008550F4" w:rsidTr="008550F4">
        <w:trPr>
          <w:gridAfter w:val="1"/>
          <w:wAfter w:w="20" w:type="dxa"/>
          <w:jc w:val="right"/>
        </w:trPr>
        <w:tc>
          <w:tcPr>
            <w:tcW w:w="1702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</w:rPr>
              <w:t>96.01.12.231</w:t>
            </w:r>
          </w:p>
        </w:tc>
        <w:tc>
          <w:tcPr>
            <w:tcW w:w="8120" w:type="dxa"/>
          </w:tcPr>
          <w:p w:rsidR="007C6C1F" w:rsidRPr="008550F4" w:rsidRDefault="007C6C1F" w:rsidP="00855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0F4">
              <w:rPr>
                <w:rFonts w:ascii="Times New Roman" w:hAnsi="Times New Roman" w:cs="Times New Roman"/>
                <w:bCs/>
              </w:rPr>
              <w:t>Услуги по огнезащитной обработке изделий</w:t>
            </w:r>
          </w:p>
        </w:tc>
      </w:tr>
    </w:tbl>
    <w:p w:rsidR="00767D92" w:rsidRDefault="00767D92" w:rsidP="008550F4">
      <w:pPr>
        <w:pStyle w:val="ConsPlusNormal"/>
        <w:rPr>
          <w:rFonts w:ascii="Times New Roman" w:hAnsi="Times New Roman"/>
          <w:sz w:val="26"/>
          <w:szCs w:val="26"/>
        </w:rPr>
      </w:pPr>
      <w:bookmarkStart w:id="61" w:name="Par47095"/>
      <w:bookmarkStart w:id="62" w:name="Par47715"/>
      <w:bookmarkStart w:id="63" w:name="Par48028"/>
      <w:bookmarkEnd w:id="61"/>
      <w:bookmarkEnd w:id="62"/>
      <w:bookmarkEnd w:id="63"/>
    </w:p>
    <w:sectPr w:rsidR="00767D92" w:rsidSect="009C5EBF">
      <w:footerReference w:type="default" r:id="rId10"/>
      <w:pgSz w:w="11906" w:h="16838"/>
      <w:pgMar w:top="567" w:right="567" w:bottom="851" w:left="170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66" w:rsidRDefault="00851766" w:rsidP="000B628F">
      <w:pPr>
        <w:spacing w:after="0" w:line="240" w:lineRule="auto"/>
      </w:pPr>
      <w:r>
        <w:separator/>
      </w:r>
    </w:p>
  </w:endnote>
  <w:endnote w:type="continuationSeparator" w:id="0">
    <w:p w:rsidR="00851766" w:rsidRDefault="00851766" w:rsidP="000B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23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5E22" w:rsidRPr="00654287" w:rsidRDefault="00EB58D7">
        <w:pPr>
          <w:pStyle w:val="ab"/>
          <w:jc w:val="center"/>
          <w:rPr>
            <w:rFonts w:ascii="Times New Roman" w:hAnsi="Times New Roman" w:cs="Times New Roman"/>
          </w:rPr>
        </w:pPr>
        <w:r w:rsidRPr="00654287">
          <w:rPr>
            <w:rFonts w:ascii="Times New Roman" w:hAnsi="Times New Roman" w:cs="Times New Roman"/>
          </w:rPr>
          <w:fldChar w:fldCharType="begin"/>
        </w:r>
        <w:r w:rsidR="000D5E22" w:rsidRPr="00654287">
          <w:rPr>
            <w:rFonts w:ascii="Times New Roman" w:hAnsi="Times New Roman" w:cs="Times New Roman"/>
          </w:rPr>
          <w:instrText xml:space="preserve"> PAGE   \* MERGEFORMAT </w:instrText>
        </w:r>
        <w:r w:rsidRPr="00654287">
          <w:rPr>
            <w:rFonts w:ascii="Times New Roman" w:hAnsi="Times New Roman" w:cs="Times New Roman"/>
          </w:rPr>
          <w:fldChar w:fldCharType="separate"/>
        </w:r>
        <w:r w:rsidR="007C6C1F">
          <w:rPr>
            <w:rFonts w:ascii="Times New Roman" w:hAnsi="Times New Roman" w:cs="Times New Roman"/>
            <w:noProof/>
          </w:rPr>
          <w:t>23</w:t>
        </w:r>
        <w:r w:rsidRPr="00654287">
          <w:rPr>
            <w:rFonts w:ascii="Times New Roman" w:hAnsi="Times New Roman" w:cs="Times New Roman"/>
          </w:rPr>
          <w:fldChar w:fldCharType="end"/>
        </w:r>
      </w:p>
    </w:sdtContent>
  </w:sdt>
  <w:p w:rsidR="000D5E22" w:rsidRDefault="000D5E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66" w:rsidRDefault="00851766" w:rsidP="000B628F">
      <w:pPr>
        <w:spacing w:after="0" w:line="240" w:lineRule="auto"/>
      </w:pPr>
      <w:r>
        <w:separator/>
      </w:r>
    </w:p>
  </w:footnote>
  <w:footnote w:type="continuationSeparator" w:id="0">
    <w:p w:rsidR="00851766" w:rsidRDefault="00851766" w:rsidP="000B6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263C96"/>
    <w:multiLevelType w:val="multilevel"/>
    <w:tmpl w:val="F0F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03BF5"/>
    <w:multiLevelType w:val="multilevel"/>
    <w:tmpl w:val="BB7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000579"/>
    <w:multiLevelType w:val="hybridMultilevel"/>
    <w:tmpl w:val="9F725C40"/>
    <w:lvl w:ilvl="0" w:tplc="6CFC7D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691C6D"/>
    <w:multiLevelType w:val="hybridMultilevel"/>
    <w:tmpl w:val="57523DF4"/>
    <w:lvl w:ilvl="0" w:tplc="99FA908C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D3063E04" w:tentative="1">
      <w:start w:val="1"/>
      <w:numFmt w:val="lowerLetter"/>
      <w:lvlText w:val="%2."/>
      <w:lvlJc w:val="left"/>
      <w:pPr>
        <w:ind w:left="3198" w:hanging="360"/>
      </w:pPr>
    </w:lvl>
    <w:lvl w:ilvl="2" w:tplc="98740798" w:tentative="1">
      <w:start w:val="1"/>
      <w:numFmt w:val="lowerRoman"/>
      <w:lvlText w:val="%3."/>
      <w:lvlJc w:val="right"/>
      <w:pPr>
        <w:ind w:left="3918" w:hanging="180"/>
      </w:pPr>
    </w:lvl>
    <w:lvl w:ilvl="3" w:tplc="9EEEA0E2" w:tentative="1">
      <w:start w:val="1"/>
      <w:numFmt w:val="decimal"/>
      <w:lvlText w:val="%4."/>
      <w:lvlJc w:val="left"/>
      <w:pPr>
        <w:ind w:left="4638" w:hanging="360"/>
      </w:pPr>
    </w:lvl>
    <w:lvl w:ilvl="4" w:tplc="7B34127A" w:tentative="1">
      <w:start w:val="1"/>
      <w:numFmt w:val="lowerLetter"/>
      <w:lvlText w:val="%5."/>
      <w:lvlJc w:val="left"/>
      <w:pPr>
        <w:ind w:left="5358" w:hanging="360"/>
      </w:pPr>
    </w:lvl>
    <w:lvl w:ilvl="5" w:tplc="3C5ABBFC" w:tentative="1">
      <w:start w:val="1"/>
      <w:numFmt w:val="lowerRoman"/>
      <w:lvlText w:val="%6."/>
      <w:lvlJc w:val="right"/>
      <w:pPr>
        <w:ind w:left="6078" w:hanging="180"/>
      </w:pPr>
    </w:lvl>
    <w:lvl w:ilvl="6" w:tplc="559E1DF6" w:tentative="1">
      <w:start w:val="1"/>
      <w:numFmt w:val="decimal"/>
      <w:lvlText w:val="%7."/>
      <w:lvlJc w:val="left"/>
      <w:pPr>
        <w:ind w:left="6798" w:hanging="360"/>
      </w:pPr>
    </w:lvl>
    <w:lvl w:ilvl="7" w:tplc="EC74AF9E" w:tentative="1">
      <w:start w:val="1"/>
      <w:numFmt w:val="lowerLetter"/>
      <w:lvlText w:val="%8."/>
      <w:lvlJc w:val="left"/>
      <w:pPr>
        <w:ind w:left="7518" w:hanging="360"/>
      </w:pPr>
    </w:lvl>
    <w:lvl w:ilvl="8" w:tplc="D1F43EF2" w:tentative="1">
      <w:start w:val="1"/>
      <w:numFmt w:val="lowerRoman"/>
      <w:lvlText w:val="%9."/>
      <w:lvlJc w:val="right"/>
      <w:pPr>
        <w:ind w:left="823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CCC"/>
    <w:rsid w:val="00012F24"/>
    <w:rsid w:val="0001596D"/>
    <w:rsid w:val="00016ECD"/>
    <w:rsid w:val="000307B9"/>
    <w:rsid w:val="00033450"/>
    <w:rsid w:val="000444B6"/>
    <w:rsid w:val="00051373"/>
    <w:rsid w:val="00051859"/>
    <w:rsid w:val="00064FD8"/>
    <w:rsid w:val="00071FED"/>
    <w:rsid w:val="00076C1E"/>
    <w:rsid w:val="00091D02"/>
    <w:rsid w:val="000A1B83"/>
    <w:rsid w:val="000A387F"/>
    <w:rsid w:val="000A4964"/>
    <w:rsid w:val="000B628F"/>
    <w:rsid w:val="000B64CC"/>
    <w:rsid w:val="000C7788"/>
    <w:rsid w:val="000D5E22"/>
    <w:rsid w:val="000E099F"/>
    <w:rsid w:val="001073F0"/>
    <w:rsid w:val="0012217B"/>
    <w:rsid w:val="00127C2C"/>
    <w:rsid w:val="001354FD"/>
    <w:rsid w:val="00143A31"/>
    <w:rsid w:val="00153FC7"/>
    <w:rsid w:val="00156275"/>
    <w:rsid w:val="001675F9"/>
    <w:rsid w:val="001725A0"/>
    <w:rsid w:val="001A62BD"/>
    <w:rsid w:val="001D7516"/>
    <w:rsid w:val="001F6EDD"/>
    <w:rsid w:val="0020761E"/>
    <w:rsid w:val="00207FC1"/>
    <w:rsid w:val="0021008E"/>
    <w:rsid w:val="00223E09"/>
    <w:rsid w:val="00254B9C"/>
    <w:rsid w:val="00276E2E"/>
    <w:rsid w:val="002778CE"/>
    <w:rsid w:val="002917D3"/>
    <w:rsid w:val="002A72E4"/>
    <w:rsid w:val="002B5898"/>
    <w:rsid w:val="003068B9"/>
    <w:rsid w:val="0033752E"/>
    <w:rsid w:val="0034289F"/>
    <w:rsid w:val="00345A8A"/>
    <w:rsid w:val="00360720"/>
    <w:rsid w:val="0038459E"/>
    <w:rsid w:val="003846FA"/>
    <w:rsid w:val="00394533"/>
    <w:rsid w:val="003A1859"/>
    <w:rsid w:val="003A2A98"/>
    <w:rsid w:val="003D3539"/>
    <w:rsid w:val="003F5C92"/>
    <w:rsid w:val="003F75C4"/>
    <w:rsid w:val="003F79E3"/>
    <w:rsid w:val="00401965"/>
    <w:rsid w:val="00416335"/>
    <w:rsid w:val="00434B6B"/>
    <w:rsid w:val="00442C66"/>
    <w:rsid w:val="00445E7F"/>
    <w:rsid w:val="00466288"/>
    <w:rsid w:val="00470B16"/>
    <w:rsid w:val="00473A18"/>
    <w:rsid w:val="00476DFA"/>
    <w:rsid w:val="004856E2"/>
    <w:rsid w:val="00485C75"/>
    <w:rsid w:val="00491C01"/>
    <w:rsid w:val="004A33C9"/>
    <w:rsid w:val="004B05DD"/>
    <w:rsid w:val="004B4C42"/>
    <w:rsid w:val="004C08BE"/>
    <w:rsid w:val="004C7060"/>
    <w:rsid w:val="004D39A3"/>
    <w:rsid w:val="004E74DC"/>
    <w:rsid w:val="004F16AB"/>
    <w:rsid w:val="004F45C0"/>
    <w:rsid w:val="0050059B"/>
    <w:rsid w:val="005130D5"/>
    <w:rsid w:val="0052638F"/>
    <w:rsid w:val="005461DD"/>
    <w:rsid w:val="005853E1"/>
    <w:rsid w:val="00590D64"/>
    <w:rsid w:val="005A30B1"/>
    <w:rsid w:val="005C295C"/>
    <w:rsid w:val="005D2D7D"/>
    <w:rsid w:val="005E469C"/>
    <w:rsid w:val="005F0A99"/>
    <w:rsid w:val="0061213B"/>
    <w:rsid w:val="00612C4D"/>
    <w:rsid w:val="0061421A"/>
    <w:rsid w:val="006339D7"/>
    <w:rsid w:val="00634F7C"/>
    <w:rsid w:val="00643108"/>
    <w:rsid w:val="0064497F"/>
    <w:rsid w:val="0065084B"/>
    <w:rsid w:val="00654287"/>
    <w:rsid w:val="006546A4"/>
    <w:rsid w:val="00682218"/>
    <w:rsid w:val="006876C3"/>
    <w:rsid w:val="006A4A76"/>
    <w:rsid w:val="006A69A2"/>
    <w:rsid w:val="006B779A"/>
    <w:rsid w:val="006C6B39"/>
    <w:rsid w:val="006D6AF2"/>
    <w:rsid w:val="00703CF1"/>
    <w:rsid w:val="007065F9"/>
    <w:rsid w:val="00706684"/>
    <w:rsid w:val="00724AF9"/>
    <w:rsid w:val="00735770"/>
    <w:rsid w:val="00754B31"/>
    <w:rsid w:val="00761C23"/>
    <w:rsid w:val="00767D92"/>
    <w:rsid w:val="007766CC"/>
    <w:rsid w:val="00776CB4"/>
    <w:rsid w:val="00794461"/>
    <w:rsid w:val="007A6CB7"/>
    <w:rsid w:val="007B4998"/>
    <w:rsid w:val="007C6C1F"/>
    <w:rsid w:val="007D0294"/>
    <w:rsid w:val="00802510"/>
    <w:rsid w:val="008145AA"/>
    <w:rsid w:val="0083753F"/>
    <w:rsid w:val="00840553"/>
    <w:rsid w:val="00851766"/>
    <w:rsid w:val="008550F4"/>
    <w:rsid w:val="00894545"/>
    <w:rsid w:val="00897EAB"/>
    <w:rsid w:val="008A48F0"/>
    <w:rsid w:val="008B3213"/>
    <w:rsid w:val="008C1743"/>
    <w:rsid w:val="008D3797"/>
    <w:rsid w:val="008E32AF"/>
    <w:rsid w:val="008E58F4"/>
    <w:rsid w:val="008E6546"/>
    <w:rsid w:val="00907612"/>
    <w:rsid w:val="00913F75"/>
    <w:rsid w:val="00930C9A"/>
    <w:rsid w:val="00935D38"/>
    <w:rsid w:val="00943AD6"/>
    <w:rsid w:val="009452F9"/>
    <w:rsid w:val="0097083A"/>
    <w:rsid w:val="009A6CCA"/>
    <w:rsid w:val="009B72DE"/>
    <w:rsid w:val="009B746D"/>
    <w:rsid w:val="009C5EBF"/>
    <w:rsid w:val="009E72FB"/>
    <w:rsid w:val="009F5477"/>
    <w:rsid w:val="009F5DDA"/>
    <w:rsid w:val="00A10AFB"/>
    <w:rsid w:val="00A112AB"/>
    <w:rsid w:val="00A327D1"/>
    <w:rsid w:val="00A32F71"/>
    <w:rsid w:val="00A3392E"/>
    <w:rsid w:val="00A37ECB"/>
    <w:rsid w:val="00A45A83"/>
    <w:rsid w:val="00A47FDC"/>
    <w:rsid w:val="00A71202"/>
    <w:rsid w:val="00A760BE"/>
    <w:rsid w:val="00A77536"/>
    <w:rsid w:val="00AA1462"/>
    <w:rsid w:val="00AA373B"/>
    <w:rsid w:val="00AA58AD"/>
    <w:rsid w:val="00AD010F"/>
    <w:rsid w:val="00AD5C8E"/>
    <w:rsid w:val="00AE17BA"/>
    <w:rsid w:val="00AF46D2"/>
    <w:rsid w:val="00B00A16"/>
    <w:rsid w:val="00B04E80"/>
    <w:rsid w:val="00B062CE"/>
    <w:rsid w:val="00B105EA"/>
    <w:rsid w:val="00B24813"/>
    <w:rsid w:val="00B27346"/>
    <w:rsid w:val="00B62D4B"/>
    <w:rsid w:val="00B71F16"/>
    <w:rsid w:val="00B81600"/>
    <w:rsid w:val="00BA058C"/>
    <w:rsid w:val="00BA5491"/>
    <w:rsid w:val="00BB0E49"/>
    <w:rsid w:val="00BC26F9"/>
    <w:rsid w:val="00BD7B80"/>
    <w:rsid w:val="00BF5814"/>
    <w:rsid w:val="00BF69A9"/>
    <w:rsid w:val="00C00CE0"/>
    <w:rsid w:val="00C06D78"/>
    <w:rsid w:val="00C16181"/>
    <w:rsid w:val="00C2186F"/>
    <w:rsid w:val="00C32B94"/>
    <w:rsid w:val="00C45346"/>
    <w:rsid w:val="00C509E3"/>
    <w:rsid w:val="00C530D0"/>
    <w:rsid w:val="00C71150"/>
    <w:rsid w:val="00C82309"/>
    <w:rsid w:val="00C90F85"/>
    <w:rsid w:val="00C91981"/>
    <w:rsid w:val="00C91ABE"/>
    <w:rsid w:val="00CA3991"/>
    <w:rsid w:val="00CA7707"/>
    <w:rsid w:val="00CB5A3D"/>
    <w:rsid w:val="00CB7785"/>
    <w:rsid w:val="00CE6E10"/>
    <w:rsid w:val="00D03DB4"/>
    <w:rsid w:val="00D112C8"/>
    <w:rsid w:val="00D3333C"/>
    <w:rsid w:val="00D765DD"/>
    <w:rsid w:val="00D854BA"/>
    <w:rsid w:val="00D86DA9"/>
    <w:rsid w:val="00DC7823"/>
    <w:rsid w:val="00DD2E59"/>
    <w:rsid w:val="00DD3CCC"/>
    <w:rsid w:val="00DF2355"/>
    <w:rsid w:val="00DF5068"/>
    <w:rsid w:val="00E10CAC"/>
    <w:rsid w:val="00E14191"/>
    <w:rsid w:val="00E2088F"/>
    <w:rsid w:val="00E34028"/>
    <w:rsid w:val="00E36680"/>
    <w:rsid w:val="00E425E8"/>
    <w:rsid w:val="00E5144F"/>
    <w:rsid w:val="00E53EA6"/>
    <w:rsid w:val="00E81E4A"/>
    <w:rsid w:val="00E829DC"/>
    <w:rsid w:val="00E866BB"/>
    <w:rsid w:val="00E956D5"/>
    <w:rsid w:val="00EA6B1B"/>
    <w:rsid w:val="00EB1090"/>
    <w:rsid w:val="00EB1F96"/>
    <w:rsid w:val="00EB27F5"/>
    <w:rsid w:val="00EB58D7"/>
    <w:rsid w:val="00EC5C6D"/>
    <w:rsid w:val="00EC6A64"/>
    <w:rsid w:val="00ED7861"/>
    <w:rsid w:val="00EE02A5"/>
    <w:rsid w:val="00EE4BC4"/>
    <w:rsid w:val="00EF2003"/>
    <w:rsid w:val="00F21D31"/>
    <w:rsid w:val="00F42EC6"/>
    <w:rsid w:val="00F6560A"/>
    <w:rsid w:val="00F74427"/>
    <w:rsid w:val="00FA6DBB"/>
    <w:rsid w:val="00FB1AE9"/>
    <w:rsid w:val="00FE72FB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CC"/>
  </w:style>
  <w:style w:type="paragraph" w:styleId="1">
    <w:name w:val="heading 1"/>
    <w:basedOn w:val="a"/>
    <w:next w:val="a"/>
    <w:link w:val="10"/>
    <w:uiPriority w:val="9"/>
    <w:qFormat/>
    <w:rsid w:val="00254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D3CCC"/>
    <w:pPr>
      <w:widowControl w:val="0"/>
      <w:autoSpaceDE w:val="0"/>
      <w:autoSpaceDN w:val="0"/>
      <w:adjustRightInd w:val="0"/>
      <w:spacing w:after="0" w:line="33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DD3CCC"/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semiHidden/>
    <w:unhideWhenUsed/>
    <w:qFormat/>
    <w:rsid w:val="00DD3CC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Subtitle"/>
    <w:basedOn w:val="a"/>
    <w:link w:val="a5"/>
    <w:qFormat/>
    <w:rsid w:val="00DD3CCC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D3CCC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DD3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E6E10"/>
    <w:rPr>
      <w:color w:val="0000FF"/>
      <w:u w:val="single"/>
    </w:rPr>
  </w:style>
  <w:style w:type="paragraph" w:customStyle="1" w:styleId="formattext">
    <w:name w:val="formattext"/>
    <w:basedOn w:val="a"/>
    <w:rsid w:val="0015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B9C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B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B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t-hidden-menu-wrapper">
    <w:name w:val="lt-hidden-menu-wrapper"/>
    <w:basedOn w:val="a0"/>
    <w:rsid w:val="00254B9C"/>
  </w:style>
  <w:style w:type="character" w:customStyle="1" w:styleId="lt-chat-headertxt">
    <w:name w:val="lt-chat-header__txt"/>
    <w:basedOn w:val="a0"/>
    <w:rsid w:val="00254B9C"/>
  </w:style>
  <w:style w:type="character" w:customStyle="1" w:styleId="lt-chat-headertxt-name">
    <w:name w:val="lt-chat-header__txt-name"/>
    <w:basedOn w:val="a0"/>
    <w:rsid w:val="00254B9C"/>
  </w:style>
  <w:style w:type="character" w:customStyle="1" w:styleId="lt-chat-headertxt-nickname">
    <w:name w:val="lt-chat-header__txt-nickname"/>
    <w:basedOn w:val="a0"/>
    <w:rsid w:val="00254B9C"/>
  </w:style>
  <w:style w:type="paragraph" w:customStyle="1" w:styleId="lt-phone-flipper-innertxt">
    <w:name w:val="lt-phone-flipper-inner__txt"/>
    <w:basedOn w:val="a"/>
    <w:rsid w:val="0025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baloontxt">
    <w:name w:val="lt-baloon__txt"/>
    <w:basedOn w:val="a0"/>
    <w:rsid w:val="00254B9C"/>
  </w:style>
  <w:style w:type="character" w:customStyle="1" w:styleId="lt-label-blocktxt">
    <w:name w:val="lt-label-block__txt"/>
    <w:basedOn w:val="a0"/>
    <w:rsid w:val="00254B9C"/>
  </w:style>
  <w:style w:type="paragraph" w:styleId="a9">
    <w:name w:val="header"/>
    <w:basedOn w:val="a"/>
    <w:link w:val="aa"/>
    <w:uiPriority w:val="99"/>
    <w:semiHidden/>
    <w:unhideWhenUsed/>
    <w:rsid w:val="000B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628F"/>
  </w:style>
  <w:style w:type="paragraph" w:styleId="ab">
    <w:name w:val="footer"/>
    <w:basedOn w:val="a"/>
    <w:link w:val="ac"/>
    <w:uiPriority w:val="99"/>
    <w:unhideWhenUsed/>
    <w:rsid w:val="000B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628F"/>
  </w:style>
  <w:style w:type="paragraph" w:styleId="ad">
    <w:name w:val="No Spacing"/>
    <w:uiPriority w:val="1"/>
    <w:qFormat/>
    <w:rsid w:val="0064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Bullet List,FooterText,numbered,Цветной список - Акцент 11,Список нумерованный цифры,Маркер"/>
    <w:basedOn w:val="a"/>
    <w:link w:val="af"/>
    <w:uiPriority w:val="34"/>
    <w:qFormat/>
    <w:rsid w:val="00643108"/>
    <w:pPr>
      <w:ind w:left="720"/>
      <w:contextualSpacing/>
    </w:pPr>
  </w:style>
  <w:style w:type="table" w:styleId="af0">
    <w:name w:val="Table Grid"/>
    <w:basedOn w:val="a1"/>
    <w:uiPriority w:val="59"/>
    <w:rsid w:val="0043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434B6B"/>
    <w:rPr>
      <w:i/>
      <w:iCs/>
    </w:rPr>
  </w:style>
  <w:style w:type="paragraph" w:styleId="af2">
    <w:name w:val="Body Text"/>
    <w:basedOn w:val="a"/>
    <w:link w:val="af3"/>
    <w:uiPriority w:val="99"/>
    <w:rsid w:val="00434B6B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34B6B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f">
    <w:name w:val="Абзац списка Знак"/>
    <w:aliases w:val="Bullet List Знак,FooterText Знак,numbered Знак,Цветной список - Акцент 11 Знак,Список нумерованный цифры Знак,Маркер Знак"/>
    <w:link w:val="ae"/>
    <w:uiPriority w:val="34"/>
    <w:locked/>
    <w:rsid w:val="00434B6B"/>
  </w:style>
  <w:style w:type="paragraph" w:styleId="af4">
    <w:name w:val="Normal (Web)"/>
    <w:basedOn w:val="a"/>
    <w:uiPriority w:val="99"/>
    <w:unhideWhenUsed/>
    <w:rsid w:val="00EA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D406016B0B73C90FEBA28E02E56A985C8571F8E087075C931BBA7117FCFD4B52923C38899912EF4C16274F0EB2402F26E6592F56A9259j6i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-zakupki.ru/cody/okpd2/68.31.16.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DA30B-4CEB-4C8F-8058-1CCD4F38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23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ChelCTI</Company>
  <LinksUpToDate>false</LinksUpToDate>
  <CharactersWithSpaces>45435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Брюханов Сергей Иванович</cp:lastModifiedBy>
  <cp:revision>75</cp:revision>
  <cp:lastPrinted>2024-06-14T07:14:00Z</cp:lastPrinted>
  <dcterms:created xsi:type="dcterms:W3CDTF">2021-10-05T10:10:00Z</dcterms:created>
  <dcterms:modified xsi:type="dcterms:W3CDTF">2024-09-25T05:30:00Z</dcterms:modified>
</cp:coreProperties>
</file>